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spacing w:after="0" w:line="240" w:lineRule="auto"/>
        <w:rPr>
          <w:rFonts w:ascii="Arial" w:eastAsia="Arial" w:hAnsi="Arial" w:cs="Arial"/>
        </w:rPr>
      </w:pPr>
    </w:p>
    <w:tbl>
      <w:tblPr>
        <w:tblStyle w:val="a"/>
        <w:tblW w:w="9075" w:type="dxa"/>
        <w:tblInd w:w="270" w:type="dxa"/>
        <w:tblLayout w:type="fixed"/>
        <w:tblLook w:val="0400" w:firstRow="0" w:lastRow="0" w:firstColumn="0" w:lastColumn="0" w:noHBand="0" w:noVBand="1"/>
      </w:tblPr>
      <w:tblGrid>
        <w:gridCol w:w="1425"/>
        <w:gridCol w:w="6090"/>
        <w:gridCol w:w="1560"/>
      </w:tblGrid>
      <w:tr>
        <w:trPr>
          <w:trHeight w:val="1740"/>
        </w:trPr>
        <w:tc>
          <w:tcPr>
            <w:tcW w:w="1425" w:type="dxa"/>
          </w:tcPr>
          <w:p>
            <w:pPr>
              <w:widowControl w:val="0"/>
              <w:spacing w:after="0" w:line="240" w:lineRule="auto"/>
              <w:rPr>
                <w:rFonts w:ascii="Arial" w:eastAsia="Arial" w:hAnsi="Arial" w:cs="Arial"/>
              </w:rPr>
            </w:pPr>
          </w:p>
        </w:tc>
        <w:tc>
          <w:tcPr>
            <w:tcW w:w="6090" w:type="dxa"/>
          </w:tcPr>
          <w:p>
            <w:pPr>
              <w:widowControl w:val="0"/>
              <w:spacing w:after="0" w:line="240" w:lineRule="auto"/>
              <w:rPr>
                <w:rFonts w:ascii="Arial" w:eastAsia="Arial" w:hAnsi="Arial" w:cs="Arial"/>
              </w:rPr>
            </w:pPr>
            <w:r>
              <w:rPr>
                <w:noProof/>
                <w:lang w:val="it-IT"/>
              </w:rPr>
              <w:drawing>
                <wp:anchor distT="0" distB="0" distL="114300" distR="114300" simplePos="0" relativeHeight="251658240" behindDoc="0" locked="0" layoutInCell="1" hidden="0" allowOverlap="1">
                  <wp:simplePos x="0" y="0"/>
                  <wp:positionH relativeFrom="column">
                    <wp:posOffset>1694814</wp:posOffset>
                  </wp:positionH>
                  <wp:positionV relativeFrom="paragraph">
                    <wp:posOffset>38100</wp:posOffset>
                  </wp:positionV>
                  <wp:extent cx="539750" cy="50673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39750" cy="506730"/>
                          </a:xfrm>
                          <a:prstGeom prst="rect">
                            <a:avLst/>
                          </a:prstGeom>
                          <a:ln/>
                        </pic:spPr>
                      </pic:pic>
                    </a:graphicData>
                  </a:graphic>
                </wp:anchor>
              </w:drawing>
            </w:r>
          </w:p>
        </w:tc>
        <w:tc>
          <w:tcPr>
            <w:tcW w:w="1560" w:type="dxa"/>
          </w:tcPr>
          <w:p>
            <w:pPr>
              <w:widowControl w:val="0"/>
              <w:spacing w:after="0" w:line="240" w:lineRule="auto"/>
              <w:rPr>
                <w:rFonts w:ascii="Arial" w:eastAsia="Arial" w:hAnsi="Arial" w:cs="Arial"/>
              </w:rPr>
            </w:pPr>
          </w:p>
        </w:tc>
      </w:tr>
      <w:tr>
        <w:trPr>
          <w:trHeight w:val="1558"/>
        </w:trPr>
        <w:tc>
          <w:tcPr>
            <w:tcW w:w="1425" w:type="dxa"/>
          </w:tcPr>
          <w:p>
            <w:pPr>
              <w:widowControl w:val="0"/>
              <w:spacing w:after="0" w:line="240" w:lineRule="auto"/>
              <w:rPr>
                <w:rFonts w:ascii="Arial" w:eastAsia="Arial" w:hAnsi="Arial" w:cs="Arial"/>
              </w:rPr>
            </w:pPr>
            <w:r>
              <w:rPr>
                <w:rFonts w:ascii="Arial" w:eastAsia="Arial" w:hAnsi="Arial" w:cs="Arial"/>
                <w:noProof/>
                <w:lang w:val="it-IT"/>
              </w:rPr>
              <w:drawing>
                <wp:inline distT="0" distB="0" distL="0" distR="0">
                  <wp:extent cx="862965" cy="56261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862965" cy="562610"/>
                          </a:xfrm>
                          <a:prstGeom prst="rect">
                            <a:avLst/>
                          </a:prstGeom>
                          <a:ln/>
                        </pic:spPr>
                      </pic:pic>
                    </a:graphicData>
                  </a:graphic>
                </wp:inline>
              </w:drawing>
            </w:r>
          </w:p>
        </w:tc>
        <w:tc>
          <w:tcPr>
            <w:tcW w:w="6090" w:type="dxa"/>
          </w:tcPr>
          <w:p>
            <w:pPr>
              <w:widowControl w:val="0"/>
              <w:spacing w:after="0" w:line="240" w:lineRule="auto"/>
              <w:ind w:left="31" w:right="51"/>
              <w:jc w:val="center"/>
              <w:rPr>
                <w:rFonts w:ascii="Arial" w:eastAsia="Arial" w:hAnsi="Arial" w:cs="Arial"/>
                <w:b/>
                <w:i/>
                <w:sz w:val="16"/>
                <w:szCs w:val="16"/>
              </w:rPr>
            </w:pPr>
            <w:r>
              <w:rPr>
                <w:rFonts w:ascii="Arial" w:eastAsia="Arial" w:hAnsi="Arial" w:cs="Arial"/>
                <w:b/>
                <w:i/>
                <w:sz w:val="16"/>
                <w:szCs w:val="16"/>
              </w:rPr>
              <w:t>MINISTERO DELL’ISTRUZIONE E DEL MERITO</w:t>
            </w:r>
          </w:p>
          <w:p>
            <w:pPr>
              <w:widowControl w:val="0"/>
              <w:spacing w:after="0" w:line="240" w:lineRule="auto"/>
              <w:ind w:left="31" w:right="51"/>
              <w:jc w:val="center"/>
              <w:rPr>
                <w:rFonts w:ascii="Arial" w:eastAsia="Arial" w:hAnsi="Arial" w:cs="Arial"/>
                <w:b/>
                <w:i/>
                <w:sz w:val="16"/>
                <w:szCs w:val="16"/>
              </w:rPr>
            </w:pPr>
            <w:r>
              <w:rPr>
                <w:rFonts w:ascii="Arial" w:eastAsia="Arial" w:hAnsi="Arial" w:cs="Arial"/>
                <w:b/>
                <w:i/>
                <w:sz w:val="16"/>
                <w:szCs w:val="16"/>
              </w:rPr>
              <w:t>Repubblica Italiana - Regione Friuli Venezia Giulia</w:t>
            </w:r>
          </w:p>
          <w:p>
            <w:pPr>
              <w:widowControl w:val="0"/>
              <w:spacing w:after="0" w:line="240" w:lineRule="auto"/>
              <w:ind w:left="31" w:right="51"/>
              <w:jc w:val="center"/>
              <w:rPr>
                <w:rFonts w:ascii="Trebuchet MS" w:eastAsia="Trebuchet MS" w:hAnsi="Trebuchet MS" w:cs="Trebuchet MS"/>
                <w:sz w:val="16"/>
                <w:szCs w:val="16"/>
              </w:rPr>
            </w:pPr>
            <w:r>
              <w:rPr>
                <w:rFonts w:ascii="Trebuchet MS" w:eastAsia="Trebuchet MS" w:hAnsi="Trebuchet MS" w:cs="Trebuchet MS"/>
                <w:sz w:val="16"/>
                <w:szCs w:val="16"/>
              </w:rPr>
              <w:t>ISTITUTO COMPRENSIVO DI BASILIANO E SEDEGLIANO</w:t>
            </w:r>
          </w:p>
          <w:p>
            <w:pPr>
              <w:widowControl w:val="0"/>
              <w:spacing w:after="0" w:line="240" w:lineRule="auto"/>
              <w:ind w:left="31" w:right="51"/>
              <w:jc w:val="center"/>
              <w:rPr>
                <w:rFonts w:ascii="Trebuchet MS" w:eastAsia="Trebuchet MS" w:hAnsi="Trebuchet MS" w:cs="Trebuchet MS"/>
                <w:sz w:val="16"/>
                <w:szCs w:val="16"/>
              </w:rPr>
            </w:pPr>
            <w:r>
              <w:rPr>
                <w:rFonts w:ascii="Trebuchet MS" w:eastAsia="Trebuchet MS" w:hAnsi="Trebuchet MS" w:cs="Trebuchet MS"/>
                <w:sz w:val="16"/>
                <w:szCs w:val="16"/>
              </w:rPr>
              <w:t>Scuole dell’Infanzia, Primarie e Secondarie di primo grado di</w:t>
            </w:r>
          </w:p>
          <w:p>
            <w:pPr>
              <w:widowControl w:val="0"/>
              <w:spacing w:after="0" w:line="240" w:lineRule="auto"/>
              <w:ind w:left="31" w:right="51"/>
              <w:jc w:val="center"/>
              <w:rPr>
                <w:rFonts w:ascii="Trebuchet MS" w:eastAsia="Trebuchet MS" w:hAnsi="Trebuchet MS" w:cs="Trebuchet MS"/>
                <w:sz w:val="16"/>
                <w:szCs w:val="16"/>
              </w:rPr>
            </w:pPr>
            <w:r>
              <w:rPr>
                <w:rFonts w:ascii="Trebuchet MS" w:eastAsia="Trebuchet MS" w:hAnsi="Trebuchet MS" w:cs="Trebuchet MS"/>
                <w:sz w:val="16"/>
                <w:szCs w:val="16"/>
              </w:rPr>
              <w:t>BASILIANO-COSEANO–FLAIBANO–MERETO DI TOMBA-SEDEGLIANO</w:t>
            </w:r>
          </w:p>
          <w:p>
            <w:pPr>
              <w:widowControl w:val="0"/>
              <w:spacing w:after="0" w:line="240" w:lineRule="auto"/>
              <w:ind w:left="31" w:right="51"/>
              <w:jc w:val="center"/>
              <w:rPr>
                <w:rFonts w:ascii="Trebuchet MS" w:eastAsia="Trebuchet MS" w:hAnsi="Trebuchet MS" w:cs="Trebuchet MS"/>
                <w:sz w:val="16"/>
                <w:szCs w:val="16"/>
              </w:rPr>
            </w:pPr>
            <w:r>
              <w:rPr>
                <w:rFonts w:ascii="Trebuchet MS" w:eastAsia="Trebuchet MS" w:hAnsi="Trebuchet MS" w:cs="Trebuchet MS"/>
                <w:sz w:val="16"/>
                <w:szCs w:val="16"/>
              </w:rPr>
              <w:t>sede: via Martiri della Libertà 19 – 33039 SEDEGLIANO (UD)</w:t>
            </w:r>
          </w:p>
          <w:p>
            <w:pPr>
              <w:widowControl w:val="0"/>
              <w:spacing w:after="0" w:line="240" w:lineRule="auto"/>
              <w:ind w:left="31" w:right="51"/>
              <w:jc w:val="center"/>
              <w:rPr>
                <w:rFonts w:ascii="Trebuchet MS" w:eastAsia="Trebuchet MS" w:hAnsi="Trebuchet MS" w:cs="Trebuchet MS"/>
                <w:sz w:val="16"/>
                <w:szCs w:val="16"/>
              </w:rPr>
            </w:pPr>
            <w:r>
              <w:rPr>
                <w:rFonts w:ascii="Trebuchet MS" w:eastAsia="Trebuchet MS" w:hAnsi="Trebuchet MS" w:cs="Trebuchet MS"/>
                <w:sz w:val="16"/>
                <w:szCs w:val="16"/>
              </w:rPr>
              <w:t>tel. 0432 916028 – C.F. 80007740303 – e-mail: udic819005@istruzione.it</w:t>
            </w:r>
          </w:p>
          <w:p>
            <w:pPr>
              <w:widowControl w:val="0"/>
              <w:spacing w:after="0" w:line="240" w:lineRule="auto"/>
              <w:ind w:left="31" w:right="51"/>
              <w:rPr>
                <w:rFonts w:ascii="Arial" w:eastAsia="Arial" w:hAnsi="Arial" w:cs="Arial"/>
              </w:rPr>
            </w:pPr>
            <w:r>
              <w:rPr>
                <w:rFonts w:ascii="Trebuchet MS" w:eastAsia="Trebuchet MS" w:hAnsi="Trebuchet MS" w:cs="Trebuchet MS"/>
                <w:sz w:val="16"/>
                <w:szCs w:val="16"/>
              </w:rPr>
              <w:t xml:space="preserve">udic819005@pec.istruzione.it - web: </w:t>
            </w:r>
            <w:r>
              <w:rPr>
                <w:rFonts w:ascii="Trebuchet MS" w:eastAsia="Trebuchet MS" w:hAnsi="Trebuchet MS" w:cs="Trebuchet MS"/>
                <w:sz w:val="16"/>
                <w:szCs w:val="16"/>
                <w:highlight w:val="white"/>
              </w:rPr>
              <w:t>http://www.icbasiliano-sedegliano.edu.it</w:t>
            </w:r>
          </w:p>
        </w:tc>
        <w:tc>
          <w:tcPr>
            <w:tcW w:w="1560" w:type="dxa"/>
          </w:tcPr>
          <w:p>
            <w:pPr>
              <w:widowControl w:val="0"/>
              <w:spacing w:after="0" w:line="240" w:lineRule="auto"/>
              <w:rPr>
                <w:rFonts w:ascii="Arial" w:eastAsia="Arial" w:hAnsi="Arial" w:cs="Arial"/>
              </w:rPr>
            </w:pPr>
            <w:r>
              <w:rPr>
                <w:noProof/>
                <w:lang w:val="it-IT"/>
              </w:rPr>
              <w:drawing>
                <wp:anchor distT="0" distB="0" distL="0" distR="0" simplePos="0" relativeHeight="251659264" behindDoc="0" locked="0" layoutInCell="1" hidden="0" allowOverlap="1">
                  <wp:simplePos x="0" y="0"/>
                  <wp:positionH relativeFrom="column">
                    <wp:posOffset>30480</wp:posOffset>
                  </wp:positionH>
                  <wp:positionV relativeFrom="paragraph">
                    <wp:posOffset>70485</wp:posOffset>
                  </wp:positionV>
                  <wp:extent cx="658495" cy="681355"/>
                  <wp:effectExtent l="0" t="0" r="0" b="0"/>
                  <wp:wrapNone/>
                  <wp:docPr id="1" name="image3.png" descr="C:\Users\DSGA\Desktop\logo_Rev_0_64089.png"/>
                  <wp:cNvGraphicFramePr/>
                  <a:graphic xmlns:a="http://schemas.openxmlformats.org/drawingml/2006/main">
                    <a:graphicData uri="http://schemas.openxmlformats.org/drawingml/2006/picture">
                      <pic:pic xmlns:pic="http://schemas.openxmlformats.org/drawingml/2006/picture">
                        <pic:nvPicPr>
                          <pic:cNvPr id="0" name="image3.png" descr="C:\Users\DSGA\Desktop\logo_Rev_0_64089.png"/>
                          <pic:cNvPicPr preferRelativeResize="0"/>
                        </pic:nvPicPr>
                        <pic:blipFill>
                          <a:blip r:embed="rId8"/>
                          <a:srcRect/>
                          <a:stretch>
                            <a:fillRect/>
                          </a:stretch>
                        </pic:blipFill>
                        <pic:spPr>
                          <a:xfrm>
                            <a:off x="0" y="0"/>
                            <a:ext cx="658495" cy="681355"/>
                          </a:xfrm>
                          <a:prstGeom prst="rect">
                            <a:avLst/>
                          </a:prstGeom>
                          <a:ln/>
                        </pic:spPr>
                      </pic:pic>
                    </a:graphicData>
                  </a:graphic>
                </wp:anchor>
              </w:drawing>
            </w:r>
          </w:p>
        </w:tc>
      </w:tr>
    </w:tbl>
    <w:p>
      <w:pPr>
        <w:pStyle w:val="Corpotesto"/>
        <w:ind w:left="253" w:right="55" w:hanging="111"/>
        <w:rPr>
          <w:rFonts w:ascii="Arial" w:hAnsi="Arial" w:cs="Arial"/>
          <w:color w:val="000000"/>
          <w:sz w:val="22"/>
          <w:szCs w:val="22"/>
        </w:rPr>
      </w:pPr>
      <w:r>
        <w:rPr>
          <w:rFonts w:ascii="Arial" w:hAnsi="Arial" w:cs="Arial"/>
          <w:b/>
          <w:bCs/>
          <w:color w:val="000000"/>
          <w:sz w:val="22"/>
          <w:szCs w:val="22"/>
        </w:rPr>
        <w:br/>
      </w:r>
      <w:r>
        <w:rPr>
          <w:rFonts w:ascii="Arial" w:hAnsi="Arial" w:cs="Arial"/>
          <w:color w:val="000000"/>
          <w:sz w:val="22"/>
          <w:szCs w:val="22"/>
        </w:rPr>
        <w:t xml:space="preserve">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p>
    <w:p>
      <w:pPr>
        <w:pStyle w:val="Corpotesto"/>
        <w:jc w:val="both"/>
      </w:pPr>
    </w:p>
    <w:p>
      <w:pPr>
        <w:spacing w:after="0" w:line="240" w:lineRule="auto"/>
        <w:rPr>
          <w:b/>
          <w:bCs/>
        </w:rPr>
      </w:pPr>
      <w:r>
        <w:rPr>
          <w:b/>
          <w:bCs/>
        </w:rPr>
        <w:t>AUTORIZZAZIONE ALL’USCITA AUTONOMA AL TERMINE DELLE LEZIONI DEL FIGLIO MINORENNE (SCUOLA SECONDARIA DI I GRADO)</w:t>
      </w:r>
    </w:p>
    <w:p>
      <w:pPr>
        <w:spacing w:after="0" w:line="240" w:lineRule="auto"/>
        <w:rPr>
          <w:b/>
          <w:bCs/>
        </w:rPr>
      </w:pPr>
    </w:p>
    <w:p>
      <w:pPr>
        <w:spacing w:after="0" w:line="240" w:lineRule="auto"/>
        <w:jc w:val="right"/>
        <w:rPr>
          <w:b/>
          <w:bCs/>
        </w:rPr>
      </w:pPr>
      <w:r>
        <w:rPr>
          <w:b/>
          <w:bCs/>
        </w:rPr>
        <w:t>Alla c.a. del Dirigente scolastico</w:t>
      </w:r>
    </w:p>
    <w:p>
      <w:pPr>
        <w:spacing w:after="0" w:line="240" w:lineRule="auto"/>
        <w:jc w:val="right"/>
        <w:rPr>
          <w:b/>
          <w:bCs/>
        </w:rPr>
      </w:pPr>
      <w:r>
        <w:rPr>
          <w:b/>
          <w:bCs/>
        </w:rPr>
        <w:t>dell’IC Basiliano Sedegliano</w:t>
      </w:r>
    </w:p>
    <w:p>
      <w:pPr>
        <w:spacing w:after="0" w:line="240" w:lineRule="auto"/>
        <w:jc w:val="right"/>
      </w:pPr>
    </w:p>
    <w:p>
      <w:pPr>
        <w:spacing w:after="0" w:line="240" w:lineRule="auto"/>
      </w:pPr>
      <w:r>
        <w:t>I sottoscritti:</w:t>
      </w:r>
    </w:p>
    <w:p>
      <w:pPr>
        <w:spacing w:after="0" w:line="240" w:lineRule="auto"/>
      </w:pPr>
    </w:p>
    <w:p>
      <w:pPr>
        <w:spacing w:after="0" w:line="240" w:lineRule="auto"/>
      </w:pPr>
      <w:r>
        <w:t xml:space="preserve"> _____________________________ </w:t>
      </w:r>
      <w:r>
        <w:rPr>
          <w:b/>
          <w:bCs/>
        </w:rPr>
        <w:t>(padre)</w:t>
      </w:r>
      <w:r>
        <w:t>, CF______________________________   nato a ________________________________</w:t>
      </w:r>
      <w:proofErr w:type="spellStart"/>
      <w:proofErr w:type="gramStart"/>
      <w:r>
        <w:t>prov</w:t>
      </w:r>
      <w:proofErr w:type="spellEnd"/>
      <w:r>
        <w:t>._</w:t>
      </w:r>
      <w:proofErr w:type="gramEnd"/>
      <w:r>
        <w:t xml:space="preserve">__ il___________________________ residente </w:t>
      </w:r>
      <w:proofErr w:type="spellStart"/>
      <w:r>
        <w:t>a__________________________via_________________________n</w:t>
      </w:r>
      <w:proofErr w:type="spellEnd"/>
      <w:r>
        <w:t>°_____</w:t>
      </w:r>
    </w:p>
    <w:p>
      <w:pPr>
        <w:spacing w:after="0" w:line="240" w:lineRule="auto"/>
      </w:pPr>
      <w:r>
        <w:t xml:space="preserve">e ____________________________ </w:t>
      </w:r>
      <w:r>
        <w:rPr>
          <w:b/>
          <w:bCs/>
        </w:rPr>
        <w:t>(madre)</w:t>
      </w:r>
      <w:r>
        <w:t>, CF______________________________   nato a ________________________________</w:t>
      </w:r>
      <w:proofErr w:type="spellStart"/>
      <w:proofErr w:type="gramStart"/>
      <w:r>
        <w:t>prov</w:t>
      </w:r>
      <w:proofErr w:type="spellEnd"/>
      <w:r>
        <w:t>._</w:t>
      </w:r>
      <w:proofErr w:type="gramEnd"/>
      <w:r>
        <w:t xml:space="preserve">__ il___________________________ residente </w:t>
      </w:r>
      <w:proofErr w:type="spellStart"/>
      <w:r>
        <w:t>a_________________________via_________________________n</w:t>
      </w:r>
      <w:proofErr w:type="spellEnd"/>
      <w:r>
        <w:t>°_____</w:t>
      </w:r>
    </w:p>
    <w:p>
      <w:pPr>
        <w:spacing w:after="0" w:line="240" w:lineRule="auto"/>
      </w:pPr>
      <w:r>
        <w:t>in qualità di genitori/tutori dell’</w:t>
      </w:r>
      <w:r>
        <w:rPr>
          <w:b/>
          <w:bCs/>
        </w:rPr>
        <w:t>alunno/a</w:t>
      </w:r>
      <w:r>
        <w:t>__________________________________________ classe __________ della Scuola Secondaria di primo grado di _______________</w:t>
      </w:r>
    </w:p>
    <w:p>
      <w:pPr>
        <w:spacing w:after="0" w:line="240" w:lineRule="auto"/>
      </w:pPr>
    </w:p>
    <w:p>
      <w:pPr>
        <w:spacing w:after="0" w:line="240" w:lineRule="auto"/>
      </w:pPr>
      <w:r>
        <w:t xml:space="preserve">● VISTI gli artt. 2043, 2048 e 2047 del Codice Civile; </w:t>
      </w:r>
    </w:p>
    <w:p>
      <w:pPr>
        <w:spacing w:after="0" w:line="240" w:lineRule="auto"/>
      </w:pPr>
      <w:r>
        <w:t xml:space="preserve">● VISTO l’art. 61 della Legge n. 312 11/07/1980; </w:t>
      </w:r>
    </w:p>
    <w:p>
      <w:pPr>
        <w:spacing w:after="0" w:line="240" w:lineRule="auto"/>
      </w:pPr>
      <w:r>
        <w:t xml:space="preserve">● VISTO l’articolo 591 del C.P.; </w:t>
      </w:r>
    </w:p>
    <w:p>
      <w:pPr>
        <w:spacing w:after="0" w:line="240" w:lineRule="auto"/>
      </w:pPr>
      <w:r>
        <w:t xml:space="preserve">● VISTO l’art. 19 bis del Decreto-Legge 16 ottobre 2017, n. 148, convertito con modificazioni in Legge 4 dicembre 2017, n. 172 (in G.U. 05/12/2017, n. 284) che ha previsto che i genitori, i tutori ed i soggetti affidatari dei minori di 14 anni, in considerazione dell'età, del grado di autonomia e dello specifico contesto, possono autorizzare le istituzioni scolastiche a consentire l'uscita autonoma al termine dell'orario scolastico, ed esonera il personale scolastico dall'obbligo di vigilanza. </w:t>
      </w:r>
    </w:p>
    <w:p>
      <w:pPr>
        <w:spacing w:after="0" w:line="240" w:lineRule="auto"/>
      </w:pPr>
      <w:r>
        <w:t xml:space="preserve">● VISTA la Nota </w:t>
      </w:r>
      <w:proofErr w:type="spellStart"/>
      <w:r>
        <w:t>prot</w:t>
      </w:r>
      <w:proofErr w:type="spellEnd"/>
      <w:r>
        <w:t xml:space="preserve">. 2379 del 12 dicembre 2017 - Uscita dei minori di 14 anni dai locali scolastici – autorizzazione all’uscita autonoma </w:t>
      </w:r>
    </w:p>
    <w:p>
      <w:pPr>
        <w:spacing w:after="0" w:line="240" w:lineRule="auto"/>
      </w:pPr>
      <w:r>
        <w:t xml:space="preserve">● Consapevoli che l’incolumità dei minori è un bene giuridicamente indisponibile; </w:t>
      </w:r>
    </w:p>
    <w:p>
      <w:pPr>
        <w:spacing w:after="0" w:line="240" w:lineRule="auto"/>
      </w:pPr>
      <w:r>
        <w:t xml:space="preserve">● Consapevoli che gli obblighi di vigilanza della scuola cominciano a partire dall’affidamento del minore al personale scolastico che è possibile solo a partire dal suono della prima campanella e che prima di tale momento non è consentito l’ingresso nelle pertinenze scolastiche se non alla presenza di un maggiorenne; </w:t>
      </w:r>
    </w:p>
    <w:p>
      <w:pPr>
        <w:spacing w:after="0" w:line="240" w:lineRule="auto"/>
      </w:pPr>
      <w:r>
        <w:t xml:space="preserve">● Considerata l’età e il grado di autonomia di nostro/a figlio/a, nonché lo specifico contesto territoriale e scolastico nel quale opera; </w:t>
      </w:r>
    </w:p>
    <w:p>
      <w:pPr>
        <w:spacing w:after="0" w:line="240" w:lineRule="auto"/>
      </w:pPr>
      <w:r>
        <w:t xml:space="preserve">● Nell’ambito di un processo volto alla auto-responsabilizzazione del minore; </w:t>
      </w:r>
    </w:p>
    <w:p>
      <w:pPr>
        <w:spacing w:after="0" w:line="240" w:lineRule="auto"/>
      </w:pPr>
    </w:p>
    <w:p>
      <w:pPr>
        <w:spacing w:after="0" w:line="240" w:lineRule="auto"/>
        <w:jc w:val="center"/>
        <w:rPr>
          <w:b/>
          <w:bCs/>
        </w:rPr>
      </w:pPr>
    </w:p>
    <w:p>
      <w:pPr>
        <w:spacing w:after="0" w:line="240" w:lineRule="auto"/>
        <w:jc w:val="center"/>
        <w:rPr>
          <w:b/>
          <w:bCs/>
        </w:rPr>
      </w:pPr>
    </w:p>
    <w:p>
      <w:pPr>
        <w:spacing w:after="0" w:line="240" w:lineRule="auto"/>
        <w:jc w:val="center"/>
        <w:rPr>
          <w:b/>
          <w:bCs/>
        </w:rPr>
      </w:pPr>
      <w:bookmarkStart w:id="0" w:name="_GoBack"/>
      <w:bookmarkEnd w:id="0"/>
      <w:r>
        <w:rPr>
          <w:b/>
          <w:bCs/>
        </w:rPr>
        <w:lastRenderedPageBreak/>
        <w:t xml:space="preserve">DICHIARANO </w:t>
      </w:r>
    </w:p>
    <w:p>
      <w:pPr>
        <w:spacing w:after="0" w:line="240" w:lineRule="auto"/>
      </w:pPr>
      <w:r>
        <w:br/>
        <w:t xml:space="preserve">● di essere a conoscenza degli orari ordinari di termine delle lezioni del plesso di frequenza; </w:t>
      </w:r>
    </w:p>
    <w:p>
      <w:pPr>
        <w:spacing w:after="0" w:line="240" w:lineRule="auto"/>
      </w:pPr>
      <w:r>
        <w:t xml:space="preserve">● di conoscere le disposizioni organizzative previste dalla scuola e di condividere e accettare le modalità e i criteri da questa previsti in merito alla vigilanza effettiva e potenziale sui minori; </w:t>
      </w:r>
    </w:p>
    <w:p>
      <w:pPr>
        <w:spacing w:after="0" w:line="240" w:lineRule="auto"/>
      </w:pPr>
      <w:r>
        <w:t xml:space="preserve">● di essere a conoscenza che la scuola vigilerà con il proprio personale, fino al cancello/porta di uscita dall’edificio e che al di fuori dell’orario scolastico, la vigilanza sul proprio figlio ricade interamente sulla famiglia; </w:t>
      </w:r>
    </w:p>
    <w:p>
      <w:pPr>
        <w:spacing w:after="0" w:line="240" w:lineRule="auto"/>
      </w:pPr>
      <w:r>
        <w:t xml:space="preserve">● di essere consapevoli che la presente autorizzazione esonera il personale scolastico da ogni responsabilità connessa all’adempimento dell’obbligo di vigilanza dal momento dell’uscita da scuola; </w:t>
      </w:r>
    </w:p>
    <w:p>
      <w:pPr>
        <w:spacing w:after="0" w:line="240" w:lineRule="auto"/>
      </w:pPr>
      <w:r>
        <w:t xml:space="preserve">● di aver valutato le caratteristiche del percorso casa-scuola e i potenziali pericoli; </w:t>
      </w:r>
    </w:p>
    <w:p>
      <w:pPr>
        <w:spacing w:after="0" w:line="240" w:lineRule="auto"/>
      </w:pPr>
      <w:r>
        <w:t xml:space="preserve">● di aver valutato la capacità di autonomia, le caratteristiche e il comportamento abituale del proprio figlio/a, e che il proprio figlio/a ha già manifestato autonomia e capacità di evitare situazioni di rischio; </w:t>
      </w:r>
    </w:p>
    <w:p>
      <w:pPr>
        <w:spacing w:after="0" w:line="240" w:lineRule="auto"/>
      </w:pPr>
      <w:r>
        <w:t>● che, su richiesta della scuola, nel caso insorgessero motivi ostativi, normativi o di sicurezza, provvederanno a ritirare personalmente il minore al termine delle lezioni o a farlo ritirare da altro soggetto maggiorenne opportunamente delegato.</w:t>
      </w:r>
    </w:p>
    <w:p>
      <w:pPr>
        <w:spacing w:after="0" w:line="240" w:lineRule="auto"/>
      </w:pPr>
    </w:p>
    <w:p>
      <w:pPr>
        <w:spacing w:after="0" w:line="240" w:lineRule="auto"/>
      </w:pPr>
      <w:r>
        <w:t xml:space="preserve">Per quanto sopra </w:t>
      </w:r>
    </w:p>
    <w:p>
      <w:pPr>
        <w:spacing w:after="0" w:line="240" w:lineRule="auto"/>
      </w:pPr>
    </w:p>
    <w:p>
      <w:pPr>
        <w:spacing w:after="0" w:line="240" w:lineRule="auto"/>
        <w:jc w:val="center"/>
      </w:pPr>
      <w:r>
        <w:rPr>
          <w:b/>
          <w:bCs/>
        </w:rPr>
        <w:t>AUTORIZZANO IL DIRIGENTE SCOLASTICO</w:t>
      </w:r>
    </w:p>
    <w:p>
      <w:pPr>
        <w:spacing w:after="0" w:line="240" w:lineRule="auto"/>
        <w:jc w:val="center"/>
      </w:pPr>
    </w:p>
    <w:p>
      <w:pPr>
        <w:spacing w:after="0" w:line="240" w:lineRule="auto"/>
      </w:pPr>
      <w:r>
        <w:t xml:space="preserve">a consentire che il proprio figlio/a possa uscire autonomamente per tutto l’anno scolastico ______ dalla scuola, senza la presenza di accompagnatori, previa comunicazione da parte della Scuola: </w:t>
      </w:r>
    </w:p>
    <w:p>
      <w:pPr>
        <w:spacing w:after="0" w:line="240" w:lineRule="auto"/>
      </w:pPr>
      <w:r>
        <w:t xml:space="preserve">- al termine delle lezioni, anche nel caso di utilizzo del mezzo pubblico; </w:t>
      </w:r>
    </w:p>
    <w:p>
      <w:pPr>
        <w:spacing w:after="0" w:line="240" w:lineRule="auto"/>
      </w:pPr>
      <w:r>
        <w:t xml:space="preserve">- al ritorno dai viaggi di istruzione se l’arrivo avviene entro le ore 18.00; </w:t>
      </w:r>
    </w:p>
    <w:p>
      <w:pPr>
        <w:spacing w:after="0" w:line="240" w:lineRule="auto"/>
      </w:pPr>
      <w:r>
        <w:t xml:space="preserve">- al termine delle attività di recupero o potenziamento, anche di quelle eventualmente previste dal 1 settembre dell’a. s. ______, prima dell’inizio ufficiale delle attività didattiche; </w:t>
      </w:r>
    </w:p>
    <w:p>
      <w:pPr>
        <w:spacing w:after="0" w:line="240" w:lineRule="auto"/>
      </w:pPr>
      <w:r>
        <w:t>- al termine delle attività extracurricolari pomeridiane previste dal PTOF;</w:t>
      </w:r>
    </w:p>
    <w:p>
      <w:pPr>
        <w:spacing w:after="0" w:line="240" w:lineRule="auto"/>
      </w:pPr>
      <w:r>
        <w:t>- in caso di uscita anticipata della classe per assemblea sindacale o sciopero;</w:t>
      </w:r>
    </w:p>
    <w:p>
      <w:pPr>
        <w:spacing w:after="0" w:line="240" w:lineRule="auto"/>
      </w:pPr>
    </w:p>
    <w:p>
      <w:pPr>
        <w:spacing w:after="0" w:line="240" w:lineRule="auto"/>
        <w:jc w:val="center"/>
        <w:rPr>
          <w:b/>
          <w:bCs/>
        </w:rPr>
      </w:pPr>
      <w:r>
        <w:rPr>
          <w:b/>
          <w:bCs/>
        </w:rPr>
        <w:t xml:space="preserve">SI IMPEGNANO A </w:t>
      </w:r>
    </w:p>
    <w:p>
      <w:pPr>
        <w:spacing w:after="0" w:line="240" w:lineRule="auto"/>
      </w:pPr>
    </w:p>
    <w:p>
      <w:pPr>
        <w:spacing w:after="0" w:line="240" w:lineRule="auto"/>
      </w:pPr>
      <w:r>
        <w:t xml:space="preserve">● controllare i tempi di percorrenza scuola-casa e a descrivere e concordare il tragitto con il proprio figlio; </w:t>
      </w:r>
    </w:p>
    <w:p>
      <w:pPr>
        <w:spacing w:after="0" w:line="240" w:lineRule="auto"/>
      </w:pPr>
      <w:r>
        <w:t xml:space="preserve">● informare tempestivamente la scuola qualora le condizioni di sicurezza e del contesto famigliare si dovessero modificare; </w:t>
      </w:r>
    </w:p>
    <w:p>
      <w:pPr>
        <w:spacing w:after="0" w:line="240" w:lineRule="auto"/>
      </w:pPr>
      <w:r>
        <w:t xml:space="preserve">● ritirare il proprio figlio/a personalmente, o tramite adulto appositamente delegato, su eventuale richiesta della scuola, qualora sia opportuno per motivi di sicurezza e/o salute; </w:t>
      </w:r>
    </w:p>
    <w:p>
      <w:pPr>
        <w:spacing w:after="0" w:line="240" w:lineRule="auto"/>
      </w:pPr>
      <w:r>
        <w:t xml:space="preserve">● ricordare costantemente al proprio figlio/a la necessità di comportamenti corretti e il rispetto del codice della strada; </w:t>
      </w:r>
    </w:p>
    <w:p>
      <w:pPr>
        <w:spacing w:after="0" w:line="240" w:lineRule="auto"/>
      </w:pPr>
      <w:r>
        <w:t xml:space="preserve">● a revocare tale autorizzazione qualora lo ritenessero opportuno avvertendo la scuola (segreteria e coordinatore). </w:t>
      </w:r>
    </w:p>
    <w:p>
      <w:pPr>
        <w:spacing w:after="0" w:line="240" w:lineRule="auto"/>
      </w:pPr>
    </w:p>
    <w:p>
      <w:pPr>
        <w:spacing w:after="0" w:line="240" w:lineRule="auto"/>
      </w:pPr>
      <w:r>
        <w:t xml:space="preserve">Nel caso di utilizzo di trasporto scolastico, si esonera dalla responsabilità connessa all’adempimento dell’obbligo di vigilanza: </w:t>
      </w:r>
    </w:p>
    <w:p>
      <w:pPr>
        <w:spacing w:after="0" w:line="240" w:lineRule="auto"/>
      </w:pPr>
      <w:r>
        <w:t xml:space="preserve">- dal momento dell’uscita dalle pertinenze scolastiche fino al raggiungimento del mezzo di trasporto; </w:t>
      </w:r>
    </w:p>
    <w:p>
      <w:pPr>
        <w:spacing w:after="0" w:line="240" w:lineRule="auto"/>
      </w:pPr>
      <w:r>
        <w:t xml:space="preserve">- nella salita e discesa dal mezzo e nel tempo di sosta alla fermata utilizzata. </w:t>
      </w:r>
    </w:p>
    <w:p>
      <w:pPr>
        <w:spacing w:after="0" w:line="240" w:lineRule="auto"/>
      </w:pPr>
    </w:p>
    <w:p>
      <w:pPr>
        <w:spacing w:after="0" w:line="240" w:lineRule="auto"/>
      </w:pPr>
      <w:r>
        <w:t xml:space="preserve">Il suddetto provvedimento </w:t>
      </w:r>
      <w:r>
        <w:t>di autorizzazione adottato dal Dirigente Scolastico</w:t>
      </w:r>
      <w:r>
        <w:t xml:space="preserve"> potrà essere revocato dalla stessa con atto motivato, qualora vengano meno le condizioni che ne costituiscono il presupposto e avrà validità per tutto l’a. s._____. </w:t>
      </w:r>
    </w:p>
    <w:p>
      <w:pPr>
        <w:spacing w:after="0" w:line="240" w:lineRule="auto"/>
      </w:pPr>
    </w:p>
    <w:p>
      <w:pPr>
        <w:spacing w:after="0" w:line="240" w:lineRule="auto"/>
      </w:pPr>
      <w:r>
        <w:t>Data _______________________</w:t>
      </w:r>
    </w:p>
    <w:p>
      <w:pPr>
        <w:spacing w:after="0" w:line="240" w:lineRule="auto"/>
      </w:pPr>
      <w:r>
        <w:t>Firma (padre) _________________________</w:t>
      </w:r>
    </w:p>
    <w:p>
      <w:pPr>
        <w:spacing w:after="0" w:line="240" w:lineRule="auto"/>
      </w:pPr>
      <w:r>
        <w:lastRenderedPageBreak/>
        <w:t>Firma (madre) ____________________________</w:t>
      </w:r>
    </w:p>
    <w:p>
      <w:pPr>
        <w:spacing w:after="0" w:line="240" w:lineRule="auto"/>
      </w:pPr>
    </w:p>
    <w:p>
      <w:pPr>
        <w:spacing w:after="0" w:line="240" w:lineRule="auto"/>
        <w:rPr>
          <w:b/>
          <w:bCs/>
        </w:rPr>
      </w:pPr>
      <w:r>
        <w:rPr>
          <w:b/>
          <w:bCs/>
        </w:rPr>
        <w:t xml:space="preserve">In caso di firma di un unico genitore: </w:t>
      </w:r>
    </w:p>
    <w:p>
      <w:pPr>
        <w:spacing w:after="0" w:line="240" w:lineRule="auto"/>
      </w:pPr>
      <w:r>
        <w:t xml:space="preserve">Il sottoscritto, consapevole delle conseguenze penali in caso di dichiarazioni non veritiere, dichiara che l’altro genitore del bambino è a conoscenza e in accordo con quanto dichiarato e richiesto con il presente modulo. Alla luce delle disposizioni del Codice Civile in materia di filiazione, la scelta, rientrando nella responsabilità genitoriale, deve essere sempre condivisa dai genitori. Qualora sia firmata da un solo genitore, si intende che la scelta sia stata comunque condivisa. </w:t>
      </w:r>
    </w:p>
    <w:p>
      <w:pPr>
        <w:spacing w:after="0" w:line="240" w:lineRule="auto"/>
        <w:rPr>
          <w:u w:val="single"/>
        </w:rPr>
      </w:pPr>
      <w:r>
        <w:rPr>
          <w:u w:val="single"/>
        </w:rPr>
        <w:t xml:space="preserve">Allega copia del Documento di riconoscimento ai sensi del DPR 445/2000. </w:t>
      </w:r>
    </w:p>
    <w:p>
      <w:pPr>
        <w:spacing w:after="0" w:line="240" w:lineRule="auto"/>
      </w:pPr>
    </w:p>
    <w:p>
      <w:pPr>
        <w:spacing w:after="0" w:line="240" w:lineRule="auto"/>
      </w:pPr>
      <w:r>
        <w:t>Firma ___________________________</w:t>
      </w: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r>
        <w:rPr>
          <w:i/>
          <w:iCs/>
        </w:rPr>
        <w:t>I</w:t>
      </w:r>
      <w:r>
        <w:rPr>
          <w:i/>
          <w:iCs/>
          <w:sz w:val="20"/>
          <w:szCs w:val="20"/>
        </w:rPr>
        <w:t xml:space="preserve"> dati sono trattati conformemente al Regolamento UE 679 del 2016 e del D. LGS 196/2003, come integrati dal D. LGS 101/2018. </w:t>
      </w:r>
    </w:p>
    <w:p>
      <w:pPr>
        <w:pStyle w:val="NormaleWeb"/>
        <w:spacing w:before="0" w:beforeAutospacing="0" w:after="0" w:afterAutospacing="0"/>
        <w:rPr>
          <w:rFonts w:ascii="Verdana" w:hAnsi="Verdana" w:cs="Arial"/>
          <w:color w:val="000000"/>
          <w:sz w:val="22"/>
          <w:szCs w:val="22"/>
        </w:rPr>
      </w:pPr>
    </w:p>
    <w:p>
      <w:pPr>
        <w:pStyle w:val="NormaleWeb"/>
        <w:spacing w:before="0" w:beforeAutospacing="0" w:after="0" w:afterAutospacing="0"/>
        <w:rPr>
          <w:rFonts w:ascii="Verdana" w:hAnsi="Verdana" w:cs="Arial"/>
          <w:color w:val="000000"/>
          <w:sz w:val="22"/>
          <w:szCs w:val="22"/>
        </w:rPr>
      </w:pPr>
    </w:p>
    <w:sectPr>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583DC5"/>
    <w:multiLevelType w:val="multilevel"/>
    <w:tmpl w:val="0010BB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2ED4AC4"/>
    <w:multiLevelType w:val="multilevel"/>
    <w:tmpl w:val="2738E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29587C"/>
    <w:multiLevelType w:val="hybridMultilevel"/>
    <w:tmpl w:val="BF8CF1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F081C28"/>
    <w:multiLevelType w:val="hybridMultilevel"/>
    <w:tmpl w:val="C51A182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AB3219-4699-44B3-97D8-EAAC1E4C7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sz w:val="72"/>
      <w:szCs w:val="72"/>
    </w:rPr>
  </w:style>
  <w:style w:type="paragraph" w:styleId="Paragrafoelenco">
    <w:name w:val="List Paragraph"/>
    <w:uiPriority w:val="34"/>
    <w:qFormat/>
    <w:pPr>
      <w:ind w:left="720"/>
      <w:contextualSpacing/>
    </w:pPr>
  </w:style>
  <w:style w:type="character" w:styleId="Collegamentoipertestuale">
    <w:name w:val="Hyperlink"/>
    <w:basedOn w:val="Carpredefinitoparagrafo"/>
    <w:uiPriority w:val="99"/>
    <w:unhideWhenUsed/>
    <w:rPr>
      <w:color w:val="0563C1" w:themeColor="hyperlink"/>
      <w:u w:val="single"/>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paragraph" w:styleId="NormaleWeb">
    <w:name w:val="Normal (Web)"/>
    <w:basedOn w:val="Normale"/>
    <w:uiPriority w:val="99"/>
    <w:unhideWhenUsed/>
    <w:pPr>
      <w:spacing w:before="100" w:beforeAutospacing="1" w:after="100" w:afterAutospacing="1" w:line="240" w:lineRule="auto"/>
    </w:pPr>
    <w:rPr>
      <w:rFonts w:ascii="Times New Roman" w:eastAsia="Times New Roman" w:hAnsi="Times New Roman" w:cs="Times New Roman"/>
      <w:sz w:val="24"/>
      <w:szCs w:val="24"/>
      <w:lang w:val="it-IT"/>
    </w:rPr>
  </w:style>
  <w:style w:type="paragraph" w:styleId="Corpotesto">
    <w:name w:val="Body Text"/>
    <w:basedOn w:val="Normale"/>
    <w:link w:val="CorpotestoCarattere"/>
    <w:uiPriority w:val="1"/>
    <w:qFormat/>
    <w:pPr>
      <w:widowControl w:val="0"/>
      <w:autoSpaceDE w:val="0"/>
      <w:autoSpaceDN w:val="0"/>
      <w:spacing w:after="0" w:line="240" w:lineRule="auto"/>
    </w:pPr>
    <w:rPr>
      <w:rFonts w:ascii="Times New Roman" w:eastAsia="Times New Roman" w:hAnsi="Times New Roman" w:cs="Times New Roman"/>
      <w:sz w:val="24"/>
      <w:szCs w:val="24"/>
      <w:lang w:val="it-IT" w:eastAsia="en-US"/>
    </w:rPr>
  </w:style>
  <w:style w:type="character" w:customStyle="1" w:styleId="CorpotestoCarattere">
    <w:name w:val="Corpo testo Carattere"/>
    <w:basedOn w:val="Carpredefinitoparagrafo"/>
    <w:link w:val="Corpotesto"/>
    <w:uiPriority w:val="1"/>
    <w:rPr>
      <w:rFonts w:ascii="Times New Roman" w:eastAsia="Times New Roman" w:hAnsi="Times New Roman" w:cs="Times New Roman"/>
      <w:sz w:val="24"/>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8781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XbdLsXe67pRyTgWc1Unko1edOw==">CgMxLjAyCGguZ2pkZ3hzMg5oLnU2cTR4NWh1ZTNkMDgAciExeTlXaUYyMjlzYzhsWmM2b0VRaTRXYUZqdEd6UGF6WXE=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1026</Words>
  <Characters>5853</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dc:creator>
  <cp:lastModifiedBy>Preside</cp:lastModifiedBy>
  <cp:revision>3</cp:revision>
  <dcterms:created xsi:type="dcterms:W3CDTF">2026-06-30T13:39:00Z</dcterms:created>
  <dcterms:modified xsi:type="dcterms:W3CDTF">2026-06-30T13:43:00Z</dcterms:modified>
</cp:coreProperties>
</file>